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FFFF00" w:val="clear"/>
        </w:rPr>
        <w:t xml:space="preserve">OUR SERVICE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 high-performance partner for your home and are a solid company with a wide range of services and specialize in supporting our customers as comprehensively as possible. We only work with qualified specialist staff in all areas related to your home and can therefore design solutions for you and implement them in a timely manner. Benefit from our extensive service portfolio with core competence in:</w:t>
      </w: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Working in and around your house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Drywall construction / renovation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Conversion and dismantling, construction of interior walls, drywall work, changing walls, breakthroughs, insulation, removal of damage (water/fire/vandalism), disposal, renovation, laying floor coverings and carpets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Masonry/plastering and tiling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Demolishing walls, pulling walls, plastering work, laying tiles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Window / door and gate 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expansion with disposal, assembly of window terrace elements, canopies, facade profiles, winter gardens, doors and gates made of plastic or wood</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Painting and varnishing work: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Facades, interior walls, doors, fences, wood protection glazes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Electrical installation: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Caulk slots and lay cables, install flush-mounted sockets and sockets</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Refrigeration-air conditioning technology</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Planning, assembly, maintenance work with cleaning according to German guidelines, leak testing, repairs and dismantling with disposal of cold technical systems such as: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-Air conditioning systems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-Condensing units (gastronomy)</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-Composite systems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-Cold water systems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-Heat pumps</w:t>
      </w:r>
    </w:p>
    <w:p>
      <w:pPr>
        <w:spacing w:before="0" w:after="200" w:line="276"/>
        <w:ind w:right="0" w:left="0" w:firstLine="0"/>
        <w:jc w:val="left"/>
        <w:rPr>
          <w:rFonts w:ascii="Calibri" w:hAnsi="Calibri" w:cs="Calibri" w:eastAsia="Calibri"/>
          <w:b/>
          <w:color w:val="FF0000"/>
          <w:spacing w:val="0"/>
          <w:position w:val="0"/>
          <w:sz w:val="22"/>
          <w:shd w:fill="auto" w:val="clear"/>
        </w:rPr>
      </w:pPr>
      <w:r>
        <w:rPr>
          <w:rFonts w:ascii="Calibri" w:hAnsi="Calibri" w:cs="Calibri" w:eastAsia="Calibri"/>
          <w:b/>
          <w:color w:val="FF0000"/>
          <w:spacing w:val="0"/>
          <w:position w:val="0"/>
          <w:sz w:val="22"/>
          <w:shd w:fill="auto" w:val="clear"/>
        </w:rPr>
        <w:t xml:space="preserve">!For work on refrigeration systems, proof of expertise is available in accordance with Article 10 of EU Regulation 517-2014, Implementing Regulation (EU) 2015/2067 and Section 5 of ChemKlimaschutzV!</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Space and ventilation technology</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-Assembly, maintenance work with cleaning according to German guidelines, repairs and dismantling with disposal for ventilation systems such as: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-Supply/exhaust air systems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-Full air conditioning</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-Kitchen extractor hoods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-Fire protection systems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Shut-off devices to prevent fire spread in air conditioning systems</w:t>
      </w:r>
    </w:p>
    <w:p>
      <w:pPr>
        <w:spacing w:before="0" w:after="200" w:line="276"/>
        <w:ind w:right="0" w:left="0" w:firstLine="0"/>
        <w:jc w:val="left"/>
        <w:rPr>
          <w:rFonts w:ascii="Calibri" w:hAnsi="Calibri" w:cs="Calibri" w:eastAsia="Calibri"/>
          <w:b/>
          <w:color w:val="FF0000"/>
          <w:spacing w:val="0"/>
          <w:position w:val="0"/>
          <w:sz w:val="22"/>
          <w:shd w:fill="auto" w:val="clear"/>
        </w:rPr>
      </w:pPr>
      <w:r>
        <w:rPr>
          <w:rFonts w:ascii="Calibri" w:hAnsi="Calibri" w:cs="Calibri" w:eastAsia="Calibri"/>
          <w:b/>
          <w:color w:val="FF0000"/>
          <w:spacing w:val="0"/>
          <w:position w:val="0"/>
          <w:sz w:val="22"/>
          <w:shd w:fill="auto" w:val="clear"/>
        </w:rPr>
        <w:t xml:space="preserve">!Proof of expertise is available for working on fire protection technical shut-off devices!</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Other services on request: </w:t>
      </w:r>
      <w:r>
        <w:rPr>
          <w:rFonts w:ascii="Calibri" w:hAnsi="Calibri" w:cs="Calibri" w:eastAsia="Calibri"/>
          <w:b/>
          <w:color w:val="auto"/>
          <w:spacing w:val="0"/>
          <w:position w:val="0"/>
          <w:sz w:val="22"/>
          <w:shd w:fill="auto" w:val="clear"/>
        </w:rPr>
        <w:t xml:space="preserve">Caretaker service, interior and exterior cleaning, property maintenance, small technical repairs (commercial and private), pool cleaning and maintenance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Do not hesitate to contact us. Free inspection * Free advice * Creation of a non-binding offer * Uncomplicated processing * All-round service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“Our performance is your benefit.”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